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4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</w:tblGrid>
      <w:tr w:rsidR="00FF5ABB" w:rsidRPr="00FF5ABB" w14:paraId="0F82F8F7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D2D4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FA3D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Vitesse 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CD4D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Vitesse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E654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Vitesse 3</w:t>
            </w:r>
          </w:p>
        </w:tc>
      </w:tr>
      <w:tr w:rsidR="00FF5ABB" w:rsidRPr="00FF5ABB" w14:paraId="0C837211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C40B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 pale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A932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BCC6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0,6,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0016D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0,8</w:t>
            </w:r>
          </w:p>
        </w:tc>
      </w:tr>
      <w:tr w:rsidR="00FF5ABB" w:rsidRPr="00FF5ABB" w14:paraId="65CB399F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BA3E2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2 pales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E74D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326A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E43F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0,7</w:t>
            </w:r>
          </w:p>
        </w:tc>
      </w:tr>
      <w:tr w:rsidR="00FF5ABB" w:rsidRPr="00FF5ABB" w14:paraId="76106138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88F7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 xml:space="preserve">3 pales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3D66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71D0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1,3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E07F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1,5</w:t>
            </w:r>
          </w:p>
        </w:tc>
      </w:tr>
      <w:tr w:rsidR="00FF5ABB" w:rsidRPr="00FF5ABB" w14:paraId="4CEE5787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8F90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4 pales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68A5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59FB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DC6E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0,6</w:t>
            </w:r>
          </w:p>
        </w:tc>
      </w:tr>
      <w:tr w:rsidR="00FF5ABB" w:rsidRPr="00FF5ABB" w14:paraId="5F100E2D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C1B6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5 pales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63FF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CF14B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CB46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0,55</w:t>
            </w:r>
          </w:p>
        </w:tc>
      </w:tr>
      <w:tr w:rsidR="00FF5ABB" w:rsidRPr="00FF5ABB" w14:paraId="4C5D0510" w14:textId="77777777" w:rsidTr="00FF5AB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B4B6" w14:textId="77777777" w:rsidR="00FF5ABB" w:rsidRPr="00FF5ABB" w:rsidRDefault="00FF5ABB" w:rsidP="00FF5A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6 pales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4DDC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BD0C" w14:textId="5733486B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1,</w:t>
            </w:r>
            <w:r>
              <w:rPr>
                <w:rFonts w:ascii="Calibri" w:eastAsia="Times New Roman" w:hAnsi="Calibri" w:cs="Calibri"/>
                <w:color w:val="000000"/>
                <w:lang w:eastAsia="fr-B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642E" w14:textId="77777777" w:rsidR="00FF5ABB" w:rsidRPr="00FF5ABB" w:rsidRDefault="00FF5ABB" w:rsidP="00FF5A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BE"/>
              </w:rPr>
            </w:pPr>
            <w:r w:rsidRPr="00FF5ABB">
              <w:rPr>
                <w:rFonts w:ascii="Calibri" w:eastAsia="Times New Roman" w:hAnsi="Calibri" w:cs="Calibri"/>
                <w:color w:val="000000"/>
                <w:lang w:eastAsia="fr-BE"/>
              </w:rPr>
              <w:t>1,2</w:t>
            </w:r>
          </w:p>
        </w:tc>
      </w:tr>
    </w:tbl>
    <w:p w14:paraId="2798142D" w14:textId="656E0636" w:rsidR="00510C1E" w:rsidRDefault="00510C1E"/>
    <w:p w14:paraId="2881EC5D" w14:textId="7356A0DD" w:rsidR="00FF5ABB" w:rsidRDefault="00FF5ABB">
      <w:r>
        <w:rPr>
          <w:noProof/>
        </w:rPr>
        <w:drawing>
          <wp:inline distT="0" distB="0" distL="0" distR="0" wp14:anchorId="30F7951E" wp14:editId="68608107">
            <wp:extent cx="5760720" cy="3240405"/>
            <wp:effectExtent l="0" t="0" r="0" b="0"/>
            <wp:docPr id="2" name="Graphiqu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5239" w14:textId="13CEE273" w:rsidR="00FF5ABB" w:rsidRDefault="00FF5ABB">
      <w:r>
        <w:t xml:space="preserve">On peut discuter plus précisément les résultats : </w:t>
      </w:r>
    </w:p>
    <w:p w14:paraId="02D20C1B" w14:textId="6E06547E" w:rsidR="00FF5ABB" w:rsidRDefault="00FF5ABB">
      <w:r>
        <w:t xml:space="preserve">Pour une pale, la vitesse 1 ne permet pas de mettre l’éolienne en mouvement. Le poids de la pale est plus important que la force du vent. </w:t>
      </w:r>
    </w:p>
    <w:p w14:paraId="03E4605C" w14:textId="5D662D07" w:rsidR="00FF5ABB" w:rsidRDefault="00FF5ABB">
      <w:r>
        <w:t xml:space="preserve">A quatre pales, il y a deux endroits où le vent peut s’engouffrer et créer un ralentissement de la rotation. </w:t>
      </w:r>
    </w:p>
    <w:p w14:paraId="33DA515E" w14:textId="28DB68F4" w:rsidR="00FF5ABB" w:rsidRDefault="00FF5ABB">
      <w:r>
        <w:t>Ensuite, plus il y a de pales, plus le rotor est lourd et difficile à faire tourner.</w:t>
      </w:r>
    </w:p>
    <w:p w14:paraId="04562B24" w14:textId="20404F80" w:rsidR="00FF5ABB" w:rsidRDefault="00FF5ABB">
      <w:r>
        <w:t xml:space="preserve">Après 4 pales, l’augmentation de vitesse est contre-productive. </w:t>
      </w:r>
    </w:p>
    <w:p w14:paraId="20BA4794" w14:textId="77777777" w:rsidR="00FF5ABB" w:rsidRDefault="00FF5ABB"/>
    <w:sectPr w:rsidR="00FF5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BB"/>
    <w:rsid w:val="000217D4"/>
    <w:rsid w:val="00510C1E"/>
    <w:rsid w:val="00A302A6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BF12"/>
  <w15:chartTrackingRefBased/>
  <w15:docId w15:val="{3772D4E3-D01B-4A74-B2D7-977CF9DF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2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Raphaëlle Strijckmans</dc:creator>
  <cp:keywords/>
  <dc:description/>
  <cp:lastModifiedBy>Florence Richard</cp:lastModifiedBy>
  <cp:revision>2</cp:revision>
  <dcterms:created xsi:type="dcterms:W3CDTF">2026-09-04T07:57:00Z</dcterms:created>
  <dcterms:modified xsi:type="dcterms:W3CDTF">2026-09-04T07:57:00Z</dcterms:modified>
</cp:coreProperties>
</file>