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F4A23A" w14:textId="77777777" w:rsidR="00A667B9" w:rsidRPr="00A667B9" w:rsidRDefault="00C2553E" w:rsidP="00A667B9">
      <w:pPr>
        <w:jc w:val="center"/>
        <w:rPr>
          <w:b/>
          <w:sz w:val="32"/>
          <w:szCs w:val="32"/>
        </w:rPr>
      </w:pPr>
      <w:r>
        <w:rPr>
          <w:b/>
          <w:sz w:val="32"/>
          <w:szCs w:val="32"/>
        </w:rPr>
        <w:t>Croissance de plants de</w:t>
      </w:r>
      <w:r w:rsidR="00A667B9" w:rsidRPr="00A667B9">
        <w:rPr>
          <w:b/>
          <w:sz w:val="32"/>
          <w:szCs w:val="32"/>
        </w:rPr>
        <w:t xml:space="preserve"> </w:t>
      </w:r>
      <w:r>
        <w:rPr>
          <w:b/>
          <w:sz w:val="32"/>
          <w:szCs w:val="32"/>
        </w:rPr>
        <w:t>lavande</w:t>
      </w:r>
    </w:p>
    <w:p w14:paraId="45009025" w14:textId="77777777" w:rsidR="00A667B9" w:rsidRDefault="00A667B9"/>
    <w:p w14:paraId="41A6A5B2" w14:textId="77777777" w:rsidR="00EE05F3" w:rsidRDefault="00A667B9" w:rsidP="00C11FFE">
      <w:pPr>
        <w:jc w:val="both"/>
      </w:pPr>
      <w:r>
        <w:t>Le</w:t>
      </w:r>
      <w:r w:rsidR="00EE05F3">
        <w:t>s p</w:t>
      </w:r>
      <w:r w:rsidR="00094078">
        <w:t>lan</w:t>
      </w:r>
      <w:r w:rsidR="00C11FFE">
        <w:t>t</w:t>
      </w:r>
      <w:r w:rsidR="00094078">
        <w:t xml:space="preserve">s de lavande naissent de graines de lavande. </w:t>
      </w:r>
      <w:r w:rsidR="00783E5C">
        <w:t>Il faut deux à trois années de croissance avant d’obtenir</w:t>
      </w:r>
      <w:r w:rsidR="00094078">
        <w:t xml:space="preserve"> </w:t>
      </w:r>
      <w:r w:rsidR="00783E5C">
        <w:t>de beaux plants qui fleurissent en abondance.</w:t>
      </w:r>
      <w:r w:rsidR="00EE05F3">
        <w:t xml:space="preserve"> </w:t>
      </w:r>
      <w:r w:rsidR="00783E5C">
        <w:t>La culture de la lavande en champs se fait dans les régions chaudes comme celles du sud de la France. Dans nos régions, les plants de lavande se développent bien mais ils sont plutôt utilisés pour décorer les jardins.</w:t>
      </w:r>
    </w:p>
    <w:p w14:paraId="312F77BB" w14:textId="77777777" w:rsidR="00C11FFE" w:rsidRDefault="00C11FFE"/>
    <w:p w14:paraId="05110127" w14:textId="77777777" w:rsidR="00A667B9" w:rsidRDefault="00C11FFE">
      <w:r>
        <w:t xml:space="preserve">                  </w:t>
      </w:r>
      <w:r w:rsidR="00400F4A">
        <w:t xml:space="preserve">     </w:t>
      </w:r>
      <w:r w:rsidR="00727427" w:rsidRPr="00727427">
        <w:rPr>
          <w:noProof/>
        </w:rPr>
        <w:drawing>
          <wp:inline distT="0" distB="0" distL="0" distR="0" wp14:anchorId="295A0E9A" wp14:editId="7EEEF0E6">
            <wp:extent cx="2160000" cy="1436170"/>
            <wp:effectExtent l="0" t="0" r="0" b="12065"/>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0000" cy="1436170"/>
                    </a:xfrm>
                    <a:prstGeom prst="rect">
                      <a:avLst/>
                    </a:prstGeom>
                    <a:noFill/>
                    <a:ln>
                      <a:noFill/>
                    </a:ln>
                  </pic:spPr>
                </pic:pic>
              </a:graphicData>
            </a:graphic>
          </wp:inline>
        </w:drawing>
      </w:r>
      <w:r w:rsidR="00EE05F3">
        <w:t xml:space="preserve"> </w:t>
      </w:r>
      <w:r w:rsidR="00094078">
        <w:rPr>
          <w:rStyle w:val="Appelnotedebasdep"/>
        </w:rPr>
        <w:footnoteReference w:id="1"/>
      </w:r>
      <w:r w:rsidR="00EE05F3">
        <w:sym w:font="Wingdings" w:char="F0E0"/>
      </w:r>
      <w:r w:rsidR="00EE05F3">
        <w:t xml:space="preserve"> </w:t>
      </w:r>
      <w:r w:rsidR="00C2553E">
        <w:rPr>
          <w:noProof/>
        </w:rPr>
        <w:drawing>
          <wp:inline distT="0" distB="0" distL="0" distR="0" wp14:anchorId="2F9CA848" wp14:editId="27F0AE65">
            <wp:extent cx="2880000" cy="1920446"/>
            <wp:effectExtent l="0" t="0" r="0" b="1016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ming-lavender-MVGRJUW.jpg"/>
                    <pic:cNvPicPr/>
                  </pic:nvPicPr>
                  <pic:blipFill>
                    <a:blip r:embed="rId9">
                      <a:extLst>
                        <a:ext uri="{28A0092B-C50C-407E-A947-70E740481C1C}">
                          <a14:useLocalDpi xmlns:a14="http://schemas.microsoft.com/office/drawing/2010/main" val="0"/>
                        </a:ext>
                      </a:extLst>
                    </a:blip>
                    <a:stretch>
                      <a:fillRect/>
                    </a:stretch>
                  </pic:blipFill>
                  <pic:spPr>
                    <a:xfrm>
                      <a:off x="0" y="0"/>
                      <a:ext cx="2880000" cy="1920446"/>
                    </a:xfrm>
                    <a:prstGeom prst="rect">
                      <a:avLst/>
                    </a:prstGeom>
                  </pic:spPr>
                </pic:pic>
              </a:graphicData>
            </a:graphic>
          </wp:inline>
        </w:drawing>
      </w:r>
    </w:p>
    <w:p w14:paraId="7865DBD4" w14:textId="77777777" w:rsidR="00A667B9" w:rsidRDefault="00A667B9"/>
    <w:p w14:paraId="76AF49BA" w14:textId="77777777" w:rsidR="00400F4A" w:rsidRDefault="00297AE5" w:rsidP="00C11FFE">
      <w:pPr>
        <w:jc w:val="both"/>
      </w:pPr>
      <w:r>
        <w:t xml:space="preserve">Les </w:t>
      </w:r>
      <w:r w:rsidR="00783E5C">
        <w:t>fleurs</w:t>
      </w:r>
      <w:r w:rsidR="00EE05F3">
        <w:t xml:space="preserve"> </w:t>
      </w:r>
      <w:r w:rsidR="00C11FFE">
        <w:t xml:space="preserve">des champs de lavande </w:t>
      </w:r>
      <w:r w:rsidR="00EE05F3">
        <w:t xml:space="preserve">sont récoltées </w:t>
      </w:r>
      <w:r w:rsidR="00400F4A">
        <w:t>au début de l’été</w:t>
      </w:r>
      <w:r w:rsidR="00EE05F3">
        <w:t xml:space="preserve"> et nous nous en servons </w:t>
      </w:r>
      <w:r w:rsidR="00400F4A">
        <w:t>en parfumerie, comme plante médicinale ou comme ingrédient culinaire.</w:t>
      </w:r>
    </w:p>
    <w:p w14:paraId="3DAC4C32" w14:textId="77777777" w:rsidR="00400F4A" w:rsidRDefault="00400F4A"/>
    <w:p w14:paraId="15F3FC19" w14:textId="77777777" w:rsidR="00EE05F3" w:rsidRDefault="00400F4A">
      <w:r>
        <w:rPr>
          <w:noProof/>
        </w:rPr>
        <w:t xml:space="preserve">  </w:t>
      </w:r>
      <w:r w:rsidR="00C11FFE">
        <w:rPr>
          <w:noProof/>
        </w:rPr>
        <w:t xml:space="preserve">         </w:t>
      </w:r>
      <w:r>
        <w:rPr>
          <w:noProof/>
        </w:rPr>
        <w:t xml:space="preserve"> </w:t>
      </w:r>
      <w:r>
        <w:rPr>
          <w:noProof/>
        </w:rPr>
        <w:drawing>
          <wp:inline distT="0" distB="0" distL="0" distR="0" wp14:anchorId="575F232B" wp14:editId="77D51796">
            <wp:extent cx="2880000" cy="1919911"/>
            <wp:effectExtent l="0" t="0" r="0" b="1079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ntial-oil-AXUF83Y.jpg"/>
                    <pic:cNvPicPr/>
                  </pic:nvPicPr>
                  <pic:blipFill>
                    <a:blip r:embed="rId10">
                      <a:extLst>
                        <a:ext uri="{28A0092B-C50C-407E-A947-70E740481C1C}">
                          <a14:useLocalDpi xmlns:a14="http://schemas.microsoft.com/office/drawing/2010/main" val="0"/>
                        </a:ext>
                      </a:extLst>
                    </a:blip>
                    <a:stretch>
                      <a:fillRect/>
                    </a:stretch>
                  </pic:blipFill>
                  <pic:spPr>
                    <a:xfrm>
                      <a:off x="0" y="0"/>
                      <a:ext cx="2880000" cy="1919911"/>
                    </a:xfrm>
                    <a:prstGeom prst="rect">
                      <a:avLst/>
                    </a:prstGeom>
                  </pic:spPr>
                </pic:pic>
              </a:graphicData>
            </a:graphic>
          </wp:inline>
        </w:drawing>
      </w:r>
      <w:r w:rsidR="00EE05F3">
        <w:t xml:space="preserve"> </w:t>
      </w:r>
      <w:r>
        <w:rPr>
          <w:noProof/>
        </w:rPr>
        <w:t xml:space="preserve">    </w:t>
      </w:r>
      <w:r>
        <w:rPr>
          <w:noProof/>
        </w:rPr>
        <w:drawing>
          <wp:inline distT="0" distB="0" distL="0" distR="0" wp14:anchorId="44F6D612" wp14:editId="4C7F3EB0">
            <wp:extent cx="2880000" cy="1920000"/>
            <wp:effectExtent l="0" t="0" r="0" b="10795"/>
            <wp:docPr id="14" name="Image 14" descr="Macintosh HD:Users:nadinestouvenakers:Downloads:dried-lavender-PPVP7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nadinestouvenakers:Downloads:dried-lavender-PPVP76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000" cy="1920000"/>
                    </a:xfrm>
                    <a:prstGeom prst="rect">
                      <a:avLst/>
                    </a:prstGeom>
                    <a:noFill/>
                    <a:ln>
                      <a:noFill/>
                    </a:ln>
                  </pic:spPr>
                </pic:pic>
              </a:graphicData>
            </a:graphic>
          </wp:inline>
        </w:drawing>
      </w:r>
    </w:p>
    <w:p w14:paraId="4C1B0E11" w14:textId="77777777" w:rsidR="00CD5748" w:rsidRDefault="00EE05F3">
      <w:r>
        <w:t xml:space="preserve"> </w:t>
      </w:r>
      <w:r w:rsidR="00944032">
        <w:t xml:space="preserve">   </w:t>
      </w:r>
      <w:r w:rsidR="002A4B85">
        <w:t xml:space="preserve">  </w:t>
      </w:r>
      <w:r w:rsidR="00944032">
        <w:rPr>
          <w:noProof/>
        </w:rPr>
        <w:t xml:space="preserve"> </w:t>
      </w:r>
    </w:p>
    <w:p w14:paraId="44F78ADA" w14:textId="77777777" w:rsidR="00905306" w:rsidRDefault="00905306"/>
    <w:p w14:paraId="67969D84" w14:textId="77777777" w:rsidR="00905306" w:rsidRDefault="00905306" w:rsidP="00905306">
      <w:pPr>
        <w:jc w:val="center"/>
      </w:pPr>
    </w:p>
    <w:p w14:paraId="1825C65E" w14:textId="77777777" w:rsidR="00905306" w:rsidRDefault="00905306"/>
    <w:p w14:paraId="5BA032DC" w14:textId="77777777" w:rsidR="00B5076A" w:rsidRPr="00D8680E" w:rsidRDefault="00B5076A" w:rsidP="00B5076A">
      <w:pPr>
        <w:rPr>
          <w:sz w:val="28"/>
          <w:szCs w:val="28"/>
        </w:rPr>
      </w:pPr>
      <w:r w:rsidRPr="00D8680E">
        <w:rPr>
          <w:sz w:val="28"/>
          <w:szCs w:val="28"/>
        </w:rPr>
        <w:t>I-</w:t>
      </w:r>
      <w:r>
        <w:t xml:space="preserve"> </w:t>
      </w:r>
      <w:r w:rsidRPr="00D8680E">
        <w:rPr>
          <w:sz w:val="28"/>
          <w:szCs w:val="28"/>
        </w:rPr>
        <w:t>Sur le schéma proposé, dessine :</w:t>
      </w:r>
    </w:p>
    <w:p w14:paraId="2BCC195C" w14:textId="77777777" w:rsidR="00B5076A" w:rsidRDefault="00B5076A" w:rsidP="00B5076A">
      <w:pPr>
        <w:pStyle w:val="Paragraphedeliste"/>
        <w:numPr>
          <w:ilvl w:val="0"/>
          <w:numId w:val="1"/>
        </w:numPr>
        <w:rPr>
          <w:sz w:val="28"/>
          <w:szCs w:val="28"/>
        </w:rPr>
      </w:pPr>
      <w:r w:rsidRPr="00D8680E">
        <w:rPr>
          <w:sz w:val="28"/>
          <w:szCs w:val="28"/>
        </w:rPr>
        <w:t>Le</w:t>
      </w:r>
      <w:r>
        <w:rPr>
          <w:sz w:val="28"/>
          <w:szCs w:val="28"/>
        </w:rPr>
        <w:t>s éléments qui permettent le</w:t>
      </w:r>
      <w:r w:rsidRPr="00D8680E">
        <w:rPr>
          <w:sz w:val="28"/>
          <w:szCs w:val="28"/>
        </w:rPr>
        <w:t xml:space="preserve"> transport de l’eau dans la plante en t’aidant des informations disponibles sur la tablette ;</w:t>
      </w:r>
    </w:p>
    <w:p w14:paraId="4FF5A66D" w14:textId="77777777" w:rsidR="00B5076A" w:rsidRPr="00D97365" w:rsidRDefault="00B5076A" w:rsidP="00B5076A">
      <w:pPr>
        <w:rPr>
          <w:sz w:val="28"/>
          <w:szCs w:val="28"/>
        </w:rPr>
      </w:pPr>
      <w:r>
        <w:rPr>
          <w:sz w:val="28"/>
          <w:szCs w:val="28"/>
        </w:rPr>
        <w:t>I</w:t>
      </w:r>
      <w:r w:rsidRPr="00D97365">
        <w:rPr>
          <w:sz w:val="28"/>
          <w:szCs w:val="28"/>
        </w:rPr>
        <w:t>I-</w:t>
      </w:r>
      <w:r>
        <w:t xml:space="preserve"> </w:t>
      </w:r>
      <w:r w:rsidRPr="00D97365">
        <w:rPr>
          <w:sz w:val="28"/>
          <w:szCs w:val="28"/>
        </w:rPr>
        <w:t xml:space="preserve">Sur le schéma proposé, </w:t>
      </w:r>
      <w:r>
        <w:rPr>
          <w:sz w:val="28"/>
          <w:szCs w:val="28"/>
        </w:rPr>
        <w:t xml:space="preserve">modélise </w:t>
      </w:r>
      <w:r w:rsidRPr="00D97365">
        <w:rPr>
          <w:sz w:val="28"/>
          <w:szCs w:val="28"/>
        </w:rPr>
        <w:t>:</w:t>
      </w:r>
    </w:p>
    <w:p w14:paraId="660FB68C" w14:textId="77777777" w:rsidR="00001C08" w:rsidRPr="00D8680E" w:rsidRDefault="00001C08" w:rsidP="00001C08">
      <w:pPr>
        <w:pStyle w:val="Paragraphedeliste"/>
        <w:numPr>
          <w:ilvl w:val="0"/>
          <w:numId w:val="2"/>
        </w:numPr>
        <w:rPr>
          <w:sz w:val="28"/>
          <w:szCs w:val="28"/>
        </w:rPr>
      </w:pPr>
      <w:r>
        <w:rPr>
          <w:sz w:val="28"/>
          <w:szCs w:val="28"/>
        </w:rPr>
        <w:t xml:space="preserve">L’entrée de l’eau et son trajet à l’aide des </w:t>
      </w:r>
      <w:proofErr w:type="spellStart"/>
      <w:r>
        <w:rPr>
          <w:sz w:val="28"/>
          <w:szCs w:val="28"/>
        </w:rPr>
        <w:t>Bunchems</w:t>
      </w:r>
      <w:proofErr w:type="spellEnd"/>
      <w:r>
        <w:rPr>
          <w:sz w:val="28"/>
          <w:szCs w:val="28"/>
        </w:rPr>
        <w:t xml:space="preserve"> bleus ;</w:t>
      </w:r>
    </w:p>
    <w:p w14:paraId="03DB06DC" w14:textId="77777777" w:rsidR="00001C08" w:rsidRPr="00D8680E" w:rsidRDefault="00001C08" w:rsidP="00001C08">
      <w:pPr>
        <w:pStyle w:val="Paragraphedeliste"/>
        <w:numPr>
          <w:ilvl w:val="0"/>
          <w:numId w:val="2"/>
        </w:numPr>
        <w:rPr>
          <w:sz w:val="28"/>
          <w:szCs w:val="28"/>
        </w:rPr>
      </w:pPr>
      <w:r>
        <w:rPr>
          <w:sz w:val="28"/>
          <w:szCs w:val="28"/>
        </w:rPr>
        <w:t>L</w:t>
      </w:r>
      <w:r w:rsidRPr="00D8680E">
        <w:rPr>
          <w:sz w:val="28"/>
          <w:szCs w:val="28"/>
        </w:rPr>
        <w:t>’entrée de dioxyde de carbone (CO</w:t>
      </w:r>
      <w:r w:rsidRPr="00D8680E">
        <w:rPr>
          <w:sz w:val="28"/>
          <w:szCs w:val="28"/>
          <w:vertAlign w:val="subscript"/>
        </w:rPr>
        <w:t>2</w:t>
      </w:r>
      <w:r w:rsidRPr="00D8680E">
        <w:rPr>
          <w:sz w:val="28"/>
          <w:szCs w:val="28"/>
        </w:rPr>
        <w:t>)</w:t>
      </w:r>
      <w:r>
        <w:rPr>
          <w:sz w:val="28"/>
          <w:szCs w:val="28"/>
        </w:rPr>
        <w:t xml:space="preserve"> à l’aide de </w:t>
      </w:r>
      <w:proofErr w:type="spellStart"/>
      <w:r>
        <w:rPr>
          <w:sz w:val="28"/>
          <w:szCs w:val="28"/>
        </w:rPr>
        <w:t>Bunchems</w:t>
      </w:r>
      <w:proofErr w:type="spellEnd"/>
      <w:r>
        <w:rPr>
          <w:sz w:val="28"/>
          <w:szCs w:val="28"/>
        </w:rPr>
        <w:t xml:space="preserve"> mauves </w:t>
      </w:r>
      <w:r w:rsidRPr="00D8680E">
        <w:rPr>
          <w:sz w:val="28"/>
          <w:szCs w:val="28"/>
        </w:rPr>
        <w:t>;</w:t>
      </w:r>
    </w:p>
    <w:p w14:paraId="04A2CBEA" w14:textId="77777777" w:rsidR="00001C08" w:rsidRDefault="00001C08" w:rsidP="00001C08">
      <w:pPr>
        <w:pStyle w:val="Paragraphedeliste"/>
        <w:numPr>
          <w:ilvl w:val="0"/>
          <w:numId w:val="2"/>
        </w:numPr>
        <w:rPr>
          <w:sz w:val="28"/>
          <w:szCs w:val="28"/>
        </w:rPr>
      </w:pPr>
      <w:r>
        <w:rPr>
          <w:sz w:val="28"/>
          <w:szCs w:val="28"/>
        </w:rPr>
        <w:t>L</w:t>
      </w:r>
      <w:r w:rsidRPr="00D8680E">
        <w:rPr>
          <w:sz w:val="28"/>
          <w:szCs w:val="28"/>
        </w:rPr>
        <w:t>e tr</w:t>
      </w:r>
      <w:r>
        <w:rPr>
          <w:sz w:val="28"/>
          <w:szCs w:val="28"/>
        </w:rPr>
        <w:t xml:space="preserve">ansport de sucre dans la plante à l’aide de </w:t>
      </w:r>
      <w:proofErr w:type="spellStart"/>
      <w:r>
        <w:rPr>
          <w:sz w:val="28"/>
          <w:szCs w:val="28"/>
        </w:rPr>
        <w:t>Bunchems</w:t>
      </w:r>
      <w:proofErr w:type="spellEnd"/>
      <w:r>
        <w:rPr>
          <w:sz w:val="28"/>
          <w:szCs w:val="28"/>
        </w:rPr>
        <w:t xml:space="preserve"> orange ;</w:t>
      </w:r>
    </w:p>
    <w:p w14:paraId="74758701" w14:textId="77777777" w:rsidR="00001C08" w:rsidRDefault="00001C08" w:rsidP="00001C08">
      <w:pPr>
        <w:pStyle w:val="Paragraphedeliste"/>
        <w:numPr>
          <w:ilvl w:val="0"/>
          <w:numId w:val="2"/>
        </w:numPr>
        <w:rPr>
          <w:sz w:val="28"/>
          <w:szCs w:val="28"/>
        </w:rPr>
      </w:pPr>
      <w:r>
        <w:rPr>
          <w:sz w:val="28"/>
          <w:szCs w:val="28"/>
        </w:rPr>
        <w:t xml:space="preserve">La production de dioxygène par la plante à l’aide de </w:t>
      </w:r>
      <w:proofErr w:type="spellStart"/>
      <w:r>
        <w:rPr>
          <w:sz w:val="28"/>
          <w:szCs w:val="28"/>
        </w:rPr>
        <w:t>Bunchems</w:t>
      </w:r>
      <w:proofErr w:type="spellEnd"/>
      <w:r>
        <w:rPr>
          <w:sz w:val="28"/>
          <w:szCs w:val="28"/>
        </w:rPr>
        <w:t xml:space="preserve"> rouges ;</w:t>
      </w:r>
    </w:p>
    <w:p w14:paraId="5BC917A4" w14:textId="77777777" w:rsidR="00001C08" w:rsidRPr="00D8680E" w:rsidRDefault="00001C08" w:rsidP="00001C08">
      <w:pPr>
        <w:pStyle w:val="Paragraphedeliste"/>
        <w:numPr>
          <w:ilvl w:val="0"/>
          <w:numId w:val="2"/>
        </w:numPr>
        <w:rPr>
          <w:sz w:val="28"/>
          <w:szCs w:val="28"/>
        </w:rPr>
      </w:pPr>
      <w:r>
        <w:rPr>
          <w:sz w:val="28"/>
          <w:szCs w:val="28"/>
        </w:rPr>
        <w:t>Ce que tu as envie d’ajouter au schéma.</w:t>
      </w:r>
    </w:p>
    <w:p w14:paraId="48A08B4D" w14:textId="77777777" w:rsidR="00B5076A" w:rsidRDefault="00B5076A" w:rsidP="00B5076A"/>
    <w:p w14:paraId="520CD207" w14:textId="77777777" w:rsidR="00B5076A" w:rsidRPr="00D8680E" w:rsidRDefault="00B5076A" w:rsidP="00B5076A">
      <w:pPr>
        <w:rPr>
          <w:sz w:val="28"/>
          <w:szCs w:val="28"/>
        </w:rPr>
      </w:pPr>
      <w:r w:rsidRPr="00D8680E">
        <w:rPr>
          <w:sz w:val="28"/>
          <w:szCs w:val="28"/>
        </w:rPr>
        <w:t>II</w:t>
      </w:r>
      <w:r>
        <w:rPr>
          <w:sz w:val="28"/>
          <w:szCs w:val="28"/>
        </w:rPr>
        <w:t>I</w:t>
      </w:r>
      <w:r w:rsidRPr="00D8680E">
        <w:rPr>
          <w:sz w:val="28"/>
          <w:szCs w:val="28"/>
        </w:rPr>
        <w:t>- À quoi sert le sucre produit par la plante ?</w:t>
      </w:r>
    </w:p>
    <w:p w14:paraId="4A654021" w14:textId="17D4D947" w:rsidR="00D8680E" w:rsidRPr="00D8680E" w:rsidRDefault="00D8680E" w:rsidP="00B5076A">
      <w:pPr>
        <w:rPr>
          <w:sz w:val="28"/>
          <w:szCs w:val="28"/>
        </w:rPr>
      </w:pPr>
    </w:p>
    <w:sectPr w:rsidR="00D8680E" w:rsidRPr="00D8680E" w:rsidSect="00D8680E">
      <w:pgSz w:w="11900" w:h="16840"/>
      <w:pgMar w:top="851" w:right="567" w:bottom="851"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2782E3" w14:textId="77777777" w:rsidR="00AE17E7" w:rsidRDefault="00AE17E7" w:rsidP="00297AE5">
      <w:r>
        <w:separator/>
      </w:r>
    </w:p>
  </w:endnote>
  <w:endnote w:type="continuationSeparator" w:id="0">
    <w:p w14:paraId="3E9EBCA7" w14:textId="77777777" w:rsidR="00AE17E7" w:rsidRDefault="00AE17E7" w:rsidP="00297A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Wingdings">
    <w:panose1 w:val="05000000000000000000"/>
    <w:charset w:val="02"/>
    <w:family w:val="decorative"/>
    <w:pitch w:val="variable"/>
    <w:sig w:usb0="00000003" w:usb1="1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50D885" w14:textId="77777777" w:rsidR="00AE17E7" w:rsidRDefault="00AE17E7" w:rsidP="00297AE5">
      <w:r>
        <w:separator/>
      </w:r>
    </w:p>
  </w:footnote>
  <w:footnote w:type="continuationSeparator" w:id="0">
    <w:p w14:paraId="75DC21D8" w14:textId="77777777" w:rsidR="00AE17E7" w:rsidRDefault="00AE17E7" w:rsidP="00297AE5">
      <w:r>
        <w:continuationSeparator/>
      </w:r>
    </w:p>
  </w:footnote>
  <w:footnote w:id="1">
    <w:p w14:paraId="2F786EE1" w14:textId="32844C10" w:rsidR="00400F4A" w:rsidRDefault="00400F4A">
      <w:pPr>
        <w:pStyle w:val="Notedebasdepage"/>
        <w:rPr>
          <w:sz w:val="20"/>
          <w:szCs w:val="20"/>
        </w:rPr>
      </w:pPr>
      <w:r>
        <w:rPr>
          <w:rStyle w:val="Appelnotedebasdep"/>
        </w:rPr>
        <w:footnoteRef/>
      </w:r>
      <w:r>
        <w:t xml:space="preserve"> </w:t>
      </w:r>
      <w:hyperlink r:id="rId1" w:history="1">
        <w:r w:rsidR="0022160E" w:rsidRPr="00D15270">
          <w:rPr>
            <w:rStyle w:val="Lienhypertexte"/>
            <w:sz w:val="20"/>
            <w:szCs w:val="20"/>
          </w:rPr>
          <w:t>https://upload.wikimedia.org/wikipedia/commons/8/87/Lavandula_intermedia.jpg</w:t>
        </w:r>
      </w:hyperlink>
    </w:p>
    <w:p w14:paraId="07384C99" w14:textId="77777777" w:rsidR="0022160E" w:rsidRPr="00094078" w:rsidRDefault="0022160E">
      <w:pPr>
        <w:pStyle w:val="Notedebasdepage"/>
        <w:rPr>
          <w:sz w:val="20"/>
          <w:szCs w:val="2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D9164A"/>
    <w:multiLevelType w:val="hybridMultilevel"/>
    <w:tmpl w:val="B8341170"/>
    <w:lvl w:ilvl="0" w:tplc="E6B8D5B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6E59271A"/>
    <w:multiLevelType w:val="hybridMultilevel"/>
    <w:tmpl w:val="67B4E4EE"/>
    <w:lvl w:ilvl="0" w:tplc="E6DADA6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8"/>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7B9"/>
    <w:rsid w:val="00001C08"/>
    <w:rsid w:val="00094078"/>
    <w:rsid w:val="000D3B41"/>
    <w:rsid w:val="0022160E"/>
    <w:rsid w:val="00253DDF"/>
    <w:rsid w:val="00297AE5"/>
    <w:rsid w:val="002A4B85"/>
    <w:rsid w:val="00400F4A"/>
    <w:rsid w:val="0045208B"/>
    <w:rsid w:val="00465A09"/>
    <w:rsid w:val="0059046C"/>
    <w:rsid w:val="00727427"/>
    <w:rsid w:val="00783E5C"/>
    <w:rsid w:val="007A0A36"/>
    <w:rsid w:val="0084774C"/>
    <w:rsid w:val="00905306"/>
    <w:rsid w:val="00944032"/>
    <w:rsid w:val="00A667B9"/>
    <w:rsid w:val="00AE17E7"/>
    <w:rsid w:val="00B5076A"/>
    <w:rsid w:val="00C11FFE"/>
    <w:rsid w:val="00C2553E"/>
    <w:rsid w:val="00CB08E5"/>
    <w:rsid w:val="00CD5748"/>
    <w:rsid w:val="00D8680E"/>
    <w:rsid w:val="00DC58FE"/>
    <w:rsid w:val="00E6349E"/>
    <w:rsid w:val="00EA2B56"/>
    <w:rsid w:val="00EE05F3"/>
    <w:rsid w:val="00FE0E3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EAF75A"/>
  <w14:defaultImageDpi w14:val="300"/>
  <w15:docId w15:val="{3003A8E4-9D3D-944B-9D44-562ABE954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667B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667B9"/>
    <w:rPr>
      <w:rFonts w:ascii="Lucida Grande" w:hAnsi="Lucida Grande" w:cs="Lucida Grande"/>
      <w:sz w:val="18"/>
      <w:szCs w:val="18"/>
    </w:rPr>
  </w:style>
  <w:style w:type="paragraph" w:styleId="Notedebasdepage">
    <w:name w:val="footnote text"/>
    <w:basedOn w:val="Normal"/>
    <w:link w:val="NotedebasdepageCar"/>
    <w:uiPriority w:val="99"/>
    <w:unhideWhenUsed/>
    <w:rsid w:val="00297AE5"/>
  </w:style>
  <w:style w:type="character" w:customStyle="1" w:styleId="NotedebasdepageCar">
    <w:name w:val="Note de bas de page Car"/>
    <w:basedOn w:val="Policepardfaut"/>
    <w:link w:val="Notedebasdepage"/>
    <w:uiPriority w:val="99"/>
    <w:rsid w:val="00297AE5"/>
  </w:style>
  <w:style w:type="character" w:styleId="Appelnotedebasdep">
    <w:name w:val="footnote reference"/>
    <w:basedOn w:val="Policepardfaut"/>
    <w:uiPriority w:val="99"/>
    <w:unhideWhenUsed/>
    <w:rsid w:val="00297AE5"/>
    <w:rPr>
      <w:vertAlign w:val="superscript"/>
    </w:rPr>
  </w:style>
  <w:style w:type="character" w:styleId="Lienhypertexte">
    <w:name w:val="Hyperlink"/>
    <w:basedOn w:val="Policepardfaut"/>
    <w:uiPriority w:val="99"/>
    <w:unhideWhenUsed/>
    <w:rsid w:val="00905306"/>
    <w:rPr>
      <w:color w:val="0000FF" w:themeColor="hyperlink"/>
      <w:u w:val="single"/>
    </w:rPr>
  </w:style>
  <w:style w:type="paragraph" w:styleId="Paragraphedeliste">
    <w:name w:val="List Paragraph"/>
    <w:basedOn w:val="Normal"/>
    <w:uiPriority w:val="34"/>
    <w:qFormat/>
    <w:rsid w:val="00EA2B56"/>
    <w:pPr>
      <w:ind w:left="720"/>
      <w:contextualSpacing/>
    </w:pPr>
  </w:style>
  <w:style w:type="character" w:styleId="Mentionnonrsolue">
    <w:name w:val="Unresolved Mention"/>
    <w:basedOn w:val="Policepardfaut"/>
    <w:uiPriority w:val="99"/>
    <w:semiHidden/>
    <w:unhideWhenUsed/>
    <w:rsid w:val="002216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563513">
      <w:bodyDiv w:val="1"/>
      <w:marLeft w:val="0"/>
      <w:marRight w:val="0"/>
      <w:marTop w:val="0"/>
      <w:marBottom w:val="0"/>
      <w:divBdr>
        <w:top w:val="none" w:sz="0" w:space="0" w:color="auto"/>
        <w:left w:val="none" w:sz="0" w:space="0" w:color="auto"/>
        <w:bottom w:val="none" w:sz="0" w:space="0" w:color="auto"/>
        <w:right w:val="none" w:sz="0" w:space="0" w:color="auto"/>
      </w:divBdr>
    </w:div>
    <w:div w:id="730075829">
      <w:bodyDiv w:val="1"/>
      <w:marLeft w:val="0"/>
      <w:marRight w:val="0"/>
      <w:marTop w:val="0"/>
      <w:marBottom w:val="0"/>
      <w:divBdr>
        <w:top w:val="none" w:sz="0" w:space="0" w:color="auto"/>
        <w:left w:val="none" w:sz="0" w:space="0" w:color="auto"/>
        <w:bottom w:val="none" w:sz="0" w:space="0" w:color="auto"/>
        <w:right w:val="none" w:sz="0" w:space="0" w:color="auto"/>
      </w:divBdr>
    </w:div>
    <w:div w:id="13367590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s>
</file>

<file path=word/_rels/footnotes.xml.rels><?xml version="1.0" encoding="UTF-8" standalone="yes"?>
<Relationships xmlns="http://schemas.openxmlformats.org/package/2006/relationships"><Relationship Id="rId1" Type="http://schemas.openxmlformats.org/officeDocument/2006/relationships/hyperlink" Target="https://upload.wikimedia.org/wikipedia/commons/8/87/Lavandula_intermedia.jpg"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55449-406E-FD47-A59D-18B1A6D02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183</Words>
  <Characters>1007</Characters>
  <Application>Microsoft Office Word</Application>
  <DocSecurity>0</DocSecurity>
  <Lines>8</Lines>
  <Paragraphs>2</Paragraphs>
  <ScaleCrop>false</ScaleCrop>
  <Company>HELMo Ste Croix</Company>
  <LinksUpToDate>false</LinksUpToDate>
  <CharactersWithSpaces>1188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Nadine Stouvenakers</dc:creator>
  <cp:keywords/>
  <dc:description/>
  <cp:lastModifiedBy>Nadine STOUVENAKERS</cp:lastModifiedBy>
  <cp:revision>6</cp:revision>
  <dcterms:created xsi:type="dcterms:W3CDTF">2021-01-20T08:44:00Z</dcterms:created>
  <dcterms:modified xsi:type="dcterms:W3CDTF">2021-04-02T07:01:00Z</dcterms:modified>
</cp:coreProperties>
</file>